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CDB40" w14:textId="77777777" w:rsidR="000A5E89" w:rsidRDefault="000A5E89">
      <w:pPr>
        <w:spacing w:after="0"/>
        <w:rPr>
          <w:rFonts w:ascii="Barlow Condensed" w:eastAsia="Barlow Condensed" w:hAnsi="Barlow Condensed" w:cs="Barlow Condensed"/>
          <w:sz w:val="28"/>
          <w:szCs w:val="28"/>
        </w:rPr>
      </w:pPr>
    </w:p>
    <w:p w14:paraId="3B140602" w14:textId="77777777" w:rsidR="000A5E89" w:rsidRDefault="000A5E89">
      <w:pPr>
        <w:spacing w:after="0"/>
        <w:rPr>
          <w:rFonts w:ascii="Barlow Condensed" w:eastAsia="Barlow Condensed" w:hAnsi="Barlow Condensed" w:cs="Barlow Condensed"/>
          <w:sz w:val="28"/>
          <w:szCs w:val="28"/>
        </w:rPr>
      </w:pPr>
    </w:p>
    <w:p w14:paraId="0A3759D0" w14:textId="37EBB400" w:rsidR="000A5E89" w:rsidRPr="001F4E98" w:rsidRDefault="008311CF">
      <w:pPr>
        <w:jc w:val="center"/>
        <w:rPr>
          <w:rFonts w:ascii="Barlow Condensed" w:eastAsia="Barlow Condensed" w:hAnsi="Barlow Condensed" w:cs="Barlow Condensed"/>
          <w:b/>
          <w:sz w:val="44"/>
          <w:szCs w:val="44"/>
        </w:rPr>
      </w:pPr>
      <w:r w:rsidRPr="001F4E98">
        <w:rPr>
          <w:rFonts w:ascii="Barlow Condensed" w:eastAsia="Barlow Condensed" w:hAnsi="Barlow Condensed" w:cs="Barlow Condensed"/>
          <w:b/>
          <w:sz w:val="44"/>
          <w:szCs w:val="44"/>
        </w:rPr>
        <w:t xml:space="preserve">IMPULSE </w:t>
      </w:r>
      <w:r w:rsidR="00CF141D" w:rsidRPr="001F4E98">
        <w:rPr>
          <w:rFonts w:ascii="Barlow Condensed" w:eastAsia="Barlow Condensed" w:hAnsi="Barlow Condensed" w:cs="Barlow Condensed"/>
          <w:b/>
          <w:sz w:val="44"/>
          <w:szCs w:val="44"/>
        </w:rPr>
        <w:t xml:space="preserve">PRORGRAMME </w:t>
      </w:r>
      <w:r w:rsidRPr="001F4E98">
        <w:rPr>
          <w:rFonts w:ascii="Barlow Condensed" w:eastAsia="Barlow Condensed" w:hAnsi="Barlow Condensed" w:cs="Barlow Condensed"/>
          <w:b/>
          <w:sz w:val="44"/>
          <w:szCs w:val="44"/>
        </w:rPr>
        <w:t xml:space="preserve">– </w:t>
      </w:r>
      <w:r w:rsidR="00CF141D" w:rsidRPr="001F4E98">
        <w:rPr>
          <w:rFonts w:ascii="Barlow Condensed" w:eastAsia="Barlow Condensed" w:hAnsi="Barlow Condensed" w:cs="Barlow Condensed"/>
          <w:b/>
          <w:sz w:val="44"/>
          <w:szCs w:val="44"/>
        </w:rPr>
        <w:t>T</w:t>
      </w:r>
      <w:r w:rsidRPr="001F4E98">
        <w:rPr>
          <w:rFonts w:ascii="Barlow Condensed" w:eastAsia="Barlow Condensed" w:hAnsi="Barlow Condensed" w:cs="Barlow Condensed"/>
          <w:b/>
          <w:sz w:val="44"/>
          <w:szCs w:val="44"/>
        </w:rPr>
        <w:t>he European XR Accelerator</w:t>
      </w:r>
    </w:p>
    <w:p w14:paraId="087D474C" w14:textId="77777777" w:rsidR="000A5E89" w:rsidRPr="001F4E98" w:rsidRDefault="008311CF">
      <w:pPr>
        <w:jc w:val="center"/>
        <w:rPr>
          <w:rFonts w:ascii="Barlow Condensed" w:eastAsia="Barlow Condensed" w:hAnsi="Barlow Condensed" w:cs="Barlow Condensed"/>
          <w:b/>
          <w:sz w:val="36"/>
          <w:szCs w:val="36"/>
        </w:rPr>
      </w:pPr>
      <w:r w:rsidRPr="001F4E98">
        <w:rPr>
          <w:rFonts w:ascii="Barlow Condensed" w:eastAsia="Barlow Condensed" w:hAnsi="Barlow Condensed" w:cs="Barlow Condensed"/>
          <w:b/>
          <w:sz w:val="36"/>
          <w:szCs w:val="36"/>
        </w:rPr>
        <w:t>IMMERSIVE OPPORTUNITIES for Tech Ventures, Academics,</w:t>
      </w:r>
      <w:r w:rsidRPr="001F4E98">
        <w:rPr>
          <w:rFonts w:ascii="Barlow Condensed" w:eastAsia="Barlow Condensed" w:hAnsi="Barlow Condensed" w:cs="Barlow Condensed"/>
          <w:b/>
          <w:sz w:val="36"/>
          <w:szCs w:val="36"/>
        </w:rPr>
        <w:br/>
        <w:t>and Content Creators</w:t>
      </w:r>
    </w:p>
    <w:p w14:paraId="4924F411" w14:textId="2EA5F98E" w:rsidR="000A5E89" w:rsidRPr="001F4E98" w:rsidRDefault="00AB6239">
      <w:pPr>
        <w:jc w:val="center"/>
        <w:rPr>
          <w:rFonts w:ascii="Barlow Condensed" w:eastAsia="Barlow Condensed" w:hAnsi="Barlow Condensed" w:cs="Barlow Condensed"/>
          <w:b/>
          <w:sz w:val="28"/>
          <w:szCs w:val="28"/>
        </w:rPr>
      </w:pPr>
      <w:r>
        <w:rPr>
          <w:rFonts w:ascii="Barlow Condensed" w:eastAsia="Barlow Condensed" w:hAnsi="Barlow Condensed" w:cs="Barlow Condensed"/>
          <w:b/>
          <w:noProof/>
          <w:sz w:val="28"/>
          <w:szCs w:val="28"/>
        </w:rPr>
        <w:drawing>
          <wp:inline distT="0" distB="0" distL="0" distR="0" wp14:anchorId="30639801" wp14:editId="6F00B18D">
            <wp:extent cx="5731510" cy="41148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29B418A1" w14:textId="70DD2B4B" w:rsidR="000A5E89" w:rsidRPr="001F4E98" w:rsidRDefault="008311CF">
      <w:pPr>
        <w:jc w:val="both"/>
        <w:rPr>
          <w:rFonts w:ascii="Barlow Condensed" w:eastAsia="Barlow Condensed" w:hAnsi="Barlow Condensed" w:cs="Barlow Condensed"/>
          <w:b/>
          <w:sz w:val="28"/>
          <w:szCs w:val="28"/>
        </w:rPr>
      </w:pPr>
      <w:r w:rsidRPr="001F4E98">
        <w:rPr>
          <w:rFonts w:ascii="Barlow Condensed" w:eastAsia="Barlow Condensed" w:hAnsi="Barlow Condensed" w:cs="Barlow Condensed"/>
          <w:sz w:val="28"/>
          <w:szCs w:val="28"/>
        </w:rPr>
        <w:t xml:space="preserve">Laval, April 13, 2022 - </w:t>
      </w:r>
      <w:r w:rsidRPr="001F4E98">
        <w:rPr>
          <w:rFonts w:ascii="Barlow Condensed" w:eastAsia="Barlow Condensed" w:hAnsi="Barlow Condensed" w:cs="Barlow Condensed"/>
          <w:b/>
          <w:sz w:val="28"/>
          <w:szCs w:val="28"/>
        </w:rPr>
        <w:t xml:space="preserve">Four </w:t>
      </w:r>
      <w:r w:rsidRPr="001F4E98">
        <w:rPr>
          <w:rFonts w:ascii="Barlow Condensed" w:eastAsia="Barlow Condensed" w:hAnsi="Barlow Condensed" w:cs="Barlow Condensed"/>
          <w:b/>
          <w:strike/>
          <w:sz w:val="28"/>
          <w:szCs w:val="28"/>
        </w:rPr>
        <w:t>big</w:t>
      </w:r>
      <w:r w:rsidRPr="001F4E98">
        <w:rPr>
          <w:rFonts w:ascii="Barlow Condensed" w:eastAsia="Barlow Condensed" w:hAnsi="Barlow Condensed" w:cs="Barlow Condensed"/>
          <w:b/>
          <w:sz w:val="28"/>
          <w:szCs w:val="28"/>
        </w:rPr>
        <w:t xml:space="preserve"> players of the European </w:t>
      </w:r>
      <w:proofErr w:type="spellStart"/>
      <w:r w:rsidRPr="001F4E98">
        <w:rPr>
          <w:rFonts w:ascii="Barlow Condensed" w:eastAsia="Barlow Condensed" w:hAnsi="Barlow Condensed" w:cs="Barlow Condensed"/>
          <w:b/>
          <w:sz w:val="28"/>
          <w:szCs w:val="28"/>
        </w:rPr>
        <w:t>eXtended</w:t>
      </w:r>
      <w:proofErr w:type="spellEnd"/>
      <w:r w:rsidRPr="001F4E98">
        <w:rPr>
          <w:rFonts w:ascii="Barlow Condensed" w:eastAsia="Barlow Condensed" w:hAnsi="Barlow Condensed" w:cs="Barlow Condensed"/>
          <w:b/>
          <w:sz w:val="28"/>
          <w:szCs w:val="28"/>
        </w:rPr>
        <w:t xml:space="preserve"> Reality (XR) scene – XR4EUROPE, LAVAL VIRTUAL, Stereopsia EUROPE, and </w:t>
      </w:r>
      <w:proofErr w:type="spellStart"/>
      <w:r w:rsidRPr="001F4E98">
        <w:rPr>
          <w:rFonts w:ascii="Barlow Condensed" w:eastAsia="Barlow Condensed" w:hAnsi="Barlow Condensed" w:cs="Barlow Condensed"/>
          <w:b/>
          <w:sz w:val="28"/>
          <w:szCs w:val="28"/>
        </w:rPr>
        <w:t>VRDays</w:t>
      </w:r>
      <w:proofErr w:type="spellEnd"/>
      <w:r w:rsidRPr="001F4E98">
        <w:rPr>
          <w:rFonts w:ascii="Barlow Condensed" w:eastAsia="Barlow Condensed" w:hAnsi="Barlow Condensed" w:cs="Barlow Condensed"/>
          <w:b/>
          <w:sz w:val="28"/>
          <w:szCs w:val="28"/>
        </w:rPr>
        <w:t xml:space="preserve"> Europe - team up to foster growth for entrepreneurs, creatives, and academics. By creating an environment for development and facilitating the matching of high-potential projects with their scaling counterpart. This new project, called the IMPULSE Programme, is launched this Wednesday during the LAVAL VIRTUAL conference, in front of a mixed crowd of </w:t>
      </w:r>
      <w:proofErr w:type="spellStart"/>
      <w:r w:rsidRPr="001F4E98">
        <w:rPr>
          <w:rFonts w:ascii="Barlow Condensed" w:eastAsia="Barlow Condensed" w:hAnsi="Barlow Condensed" w:cs="Barlow Condensed"/>
          <w:b/>
          <w:sz w:val="28"/>
          <w:szCs w:val="28"/>
        </w:rPr>
        <w:t>eXtended</w:t>
      </w:r>
      <w:proofErr w:type="spellEnd"/>
      <w:r w:rsidRPr="001F4E98">
        <w:rPr>
          <w:rFonts w:ascii="Barlow Condensed" w:eastAsia="Barlow Condensed" w:hAnsi="Barlow Condensed" w:cs="Barlow Condensed"/>
          <w:b/>
          <w:sz w:val="28"/>
          <w:szCs w:val="28"/>
        </w:rPr>
        <w:t xml:space="preserve"> Reality (XR) professionals and representatives from the private sector. It is dedicated to three verticals: Content, SMEs, and Research. For each one, there </w:t>
      </w:r>
      <w:r w:rsidR="001F4E98">
        <w:rPr>
          <w:rFonts w:ascii="Barlow Condensed" w:eastAsia="Barlow Condensed" w:hAnsi="Barlow Condensed" w:cs="Barlow Condensed"/>
          <w:b/>
          <w:sz w:val="28"/>
          <w:szCs w:val="28"/>
        </w:rPr>
        <w:t>will be</w:t>
      </w:r>
      <w:r w:rsidRPr="001F4E98">
        <w:rPr>
          <w:rFonts w:ascii="Barlow Condensed" w:eastAsia="Barlow Condensed" w:hAnsi="Barlow Condensed" w:cs="Barlow Condensed"/>
          <w:b/>
          <w:sz w:val="28"/>
          <w:szCs w:val="28"/>
        </w:rPr>
        <w:t xml:space="preserve"> scouting, training, access to market, and nurturing phases involved in the Programme, for a holistic engagement with each selected project. Applications are now open for two verticals: Content and SMEs. Research will join in 2023.</w:t>
      </w:r>
    </w:p>
    <w:p w14:paraId="7D2193E7" w14:textId="0C3672FC" w:rsidR="000A5E89" w:rsidRPr="001F4E98" w:rsidRDefault="008311CF">
      <w:pPr>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rPr>
        <w:lastRenderedPageBreak/>
        <w:t>Dedicated to facilitating meaningful connections for early-stage projects, the IMPULSE Programme is now seeking both applicants</w:t>
      </w:r>
      <w:r w:rsidR="00CF141D" w:rsidRPr="001F4E98">
        <w:rPr>
          <w:rFonts w:ascii="Barlow Condensed" w:eastAsia="Barlow Condensed" w:hAnsi="Barlow Condensed" w:cs="Barlow Condensed"/>
          <w:sz w:val="26"/>
          <w:szCs w:val="26"/>
        </w:rPr>
        <w:t>,</w:t>
      </w:r>
      <w:r w:rsidRPr="001F4E98">
        <w:rPr>
          <w:rFonts w:ascii="Barlow Condensed" w:eastAsia="Barlow Condensed" w:hAnsi="Barlow Condensed" w:cs="Barlow Condensed"/>
          <w:sz w:val="26"/>
          <w:szCs w:val="26"/>
        </w:rPr>
        <w:t xml:space="preserve"> and creative and commercial partners or investors to participate in its three phases:</w:t>
      </w:r>
    </w:p>
    <w:p w14:paraId="0C3406B2" w14:textId="21B00179" w:rsidR="000A5E89" w:rsidRPr="001F4E98" w:rsidRDefault="008311CF" w:rsidP="00CF141D">
      <w:pPr>
        <w:ind w:left="720"/>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u w:val="single"/>
        </w:rPr>
        <w:t>First phase</w:t>
      </w:r>
      <w:r w:rsidRPr="001F4E98">
        <w:rPr>
          <w:rFonts w:ascii="Barlow Condensed" w:eastAsia="Barlow Condensed" w:hAnsi="Barlow Condensed" w:cs="Barlow Condensed"/>
          <w:sz w:val="26"/>
          <w:szCs w:val="26"/>
        </w:rPr>
        <w:t xml:space="preserve">: All interested project holders have </w:t>
      </w:r>
      <w:r w:rsidRPr="001F4E98">
        <w:rPr>
          <w:rFonts w:ascii="Barlow Condensed" w:eastAsia="Barlow Condensed" w:hAnsi="Barlow Condensed" w:cs="Barlow Condensed"/>
          <w:b/>
          <w:sz w:val="26"/>
          <w:szCs w:val="26"/>
        </w:rPr>
        <w:t>until 15 August</w:t>
      </w:r>
      <w:r w:rsidRPr="001F4E98">
        <w:rPr>
          <w:rFonts w:ascii="Barlow Condensed" w:eastAsia="Barlow Condensed" w:hAnsi="Barlow Condensed" w:cs="Barlow Condensed"/>
          <w:sz w:val="26"/>
          <w:szCs w:val="26"/>
        </w:rPr>
        <w:t xml:space="preserve"> to apply. Accepted projects will be notified 9 September after an evaluation and validation process by Stereopsia EUROPE &amp; XR4EUROPE, alongside European experts.</w:t>
      </w:r>
    </w:p>
    <w:p w14:paraId="42F1A538" w14:textId="536FC1EF" w:rsidR="000A5E89" w:rsidRPr="001F4E98" w:rsidRDefault="008311CF" w:rsidP="00CF141D">
      <w:pPr>
        <w:ind w:left="720"/>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u w:val="single"/>
        </w:rPr>
        <w:t>Second phase</w:t>
      </w:r>
      <w:r w:rsidRPr="001F4E98">
        <w:rPr>
          <w:rFonts w:ascii="Barlow Condensed" w:eastAsia="Barlow Condensed" w:hAnsi="Barlow Condensed" w:cs="Barlow Condensed"/>
          <w:sz w:val="26"/>
          <w:szCs w:val="26"/>
        </w:rPr>
        <w:t xml:space="preserve">: Project holders will receive coaching, grooming, and a confidence boost from industry mentors, before </w:t>
      </w:r>
      <w:r w:rsidRPr="001F4E98">
        <w:rPr>
          <w:rFonts w:ascii="Barlow Condensed" w:eastAsia="Barlow Condensed" w:hAnsi="Barlow Condensed" w:cs="Barlow Condensed"/>
          <w:b/>
          <w:sz w:val="26"/>
          <w:szCs w:val="26"/>
        </w:rPr>
        <w:t>one-to-one pitching sessions</w:t>
      </w:r>
      <w:r w:rsidRPr="001F4E98">
        <w:rPr>
          <w:rFonts w:ascii="Barlow Condensed" w:eastAsia="Barlow Condensed" w:hAnsi="Barlow Condensed" w:cs="Barlow Condensed"/>
          <w:sz w:val="26"/>
          <w:szCs w:val="26"/>
        </w:rPr>
        <w:t xml:space="preserve"> organi</w:t>
      </w:r>
      <w:r w:rsidR="0000402D">
        <w:rPr>
          <w:rFonts w:ascii="Barlow Condensed" w:eastAsia="Barlow Condensed" w:hAnsi="Barlow Condensed" w:cs="Barlow Condensed"/>
          <w:sz w:val="26"/>
          <w:szCs w:val="26"/>
        </w:rPr>
        <w:t>s</w:t>
      </w:r>
      <w:r w:rsidRPr="001F4E98">
        <w:rPr>
          <w:rFonts w:ascii="Barlow Condensed" w:eastAsia="Barlow Condensed" w:hAnsi="Barlow Condensed" w:cs="Barlow Condensed"/>
          <w:sz w:val="26"/>
          <w:szCs w:val="26"/>
        </w:rPr>
        <w:t xml:space="preserve">ed </w:t>
      </w:r>
      <w:r w:rsidRPr="001F4E98">
        <w:rPr>
          <w:rFonts w:ascii="Barlow Condensed" w:eastAsia="Barlow Condensed" w:hAnsi="Barlow Condensed" w:cs="Barlow Condensed"/>
          <w:b/>
          <w:sz w:val="26"/>
          <w:szCs w:val="26"/>
        </w:rPr>
        <w:t>for both Content &amp; SMEs verticals at Stereopsia EUROPE (Brussels, 17-19 October)</w:t>
      </w:r>
      <w:r w:rsidRPr="001F4E98">
        <w:rPr>
          <w:rFonts w:ascii="Barlow Condensed" w:eastAsia="Barlow Condensed" w:hAnsi="Barlow Condensed" w:cs="Barlow Condensed"/>
          <w:sz w:val="26"/>
          <w:szCs w:val="26"/>
        </w:rPr>
        <w:t xml:space="preserve">. As outcome, only </w:t>
      </w:r>
      <w:r w:rsidRPr="001F4E98">
        <w:rPr>
          <w:rFonts w:ascii="Barlow Condensed" w:eastAsia="Barlow Condensed" w:hAnsi="Barlow Condensed" w:cs="Barlow Condensed"/>
          <w:b/>
          <w:sz w:val="26"/>
          <w:szCs w:val="26"/>
        </w:rPr>
        <w:t>ten proposals per vertical</w:t>
      </w:r>
      <w:r w:rsidRPr="001F4E98">
        <w:rPr>
          <w:rFonts w:ascii="Barlow Condensed" w:eastAsia="Barlow Condensed" w:hAnsi="Barlow Condensed" w:cs="Barlow Condensed"/>
          <w:sz w:val="26"/>
          <w:szCs w:val="26"/>
        </w:rPr>
        <w:t xml:space="preserve"> will be selected for the next phase.</w:t>
      </w:r>
    </w:p>
    <w:p w14:paraId="2DB6C586" w14:textId="3017377F" w:rsidR="004A67C4" w:rsidRDefault="008311CF" w:rsidP="005160FE">
      <w:pPr>
        <w:ind w:left="720"/>
        <w:jc w:val="both"/>
        <w:rPr>
          <w:rFonts w:ascii="Barlow Condensed" w:hAnsi="Barlow Condensed"/>
          <w:sz w:val="26"/>
          <w:szCs w:val="26"/>
        </w:rPr>
      </w:pPr>
      <w:r w:rsidRPr="001F4E98">
        <w:rPr>
          <w:rFonts w:ascii="Barlow Condensed" w:eastAsia="Barlow Condensed" w:hAnsi="Barlow Condensed" w:cs="Barlow Condensed"/>
          <w:sz w:val="26"/>
          <w:szCs w:val="26"/>
          <w:u w:val="single"/>
        </w:rPr>
        <w:t>Third phase</w:t>
      </w:r>
      <w:r w:rsidRPr="001F4E98">
        <w:rPr>
          <w:rFonts w:ascii="Barlow Condensed" w:eastAsia="Barlow Condensed" w:hAnsi="Barlow Condensed" w:cs="Barlow Condensed"/>
          <w:sz w:val="26"/>
          <w:szCs w:val="26"/>
        </w:rPr>
        <w:t xml:space="preserve">: </w:t>
      </w:r>
      <w:r w:rsidR="004A67C4">
        <w:rPr>
          <w:rFonts w:ascii="Barlow Condensed" w:hAnsi="Barlow Condensed"/>
          <w:sz w:val="26"/>
          <w:szCs w:val="26"/>
        </w:rPr>
        <w:t xml:space="preserve">The </w:t>
      </w:r>
      <w:r w:rsidR="004A67C4" w:rsidRPr="004C4440">
        <w:rPr>
          <w:rFonts w:ascii="Barlow Condensed" w:hAnsi="Barlow Condensed"/>
          <w:b/>
          <w:bCs/>
          <w:sz w:val="26"/>
          <w:szCs w:val="26"/>
        </w:rPr>
        <w:t>final pitch</w:t>
      </w:r>
      <w:r w:rsidR="004A67C4">
        <w:rPr>
          <w:rFonts w:ascii="Barlow Condensed" w:hAnsi="Barlow Condensed"/>
          <w:sz w:val="26"/>
          <w:szCs w:val="26"/>
        </w:rPr>
        <w:t xml:space="preserve"> and meeting with investors will take place at </w:t>
      </w:r>
      <w:proofErr w:type="spellStart"/>
      <w:r w:rsidRPr="001F4E98">
        <w:rPr>
          <w:rFonts w:ascii="Barlow Condensed" w:eastAsia="Barlow Condensed" w:hAnsi="Barlow Condensed" w:cs="Barlow Condensed"/>
          <w:b/>
          <w:sz w:val="26"/>
          <w:szCs w:val="26"/>
        </w:rPr>
        <w:t>VRDays</w:t>
      </w:r>
      <w:proofErr w:type="spellEnd"/>
      <w:r w:rsidRPr="001F4E98">
        <w:rPr>
          <w:rFonts w:ascii="Barlow Condensed" w:eastAsia="Barlow Condensed" w:hAnsi="Barlow Condensed" w:cs="Barlow Condensed"/>
          <w:b/>
          <w:sz w:val="26"/>
          <w:szCs w:val="26"/>
        </w:rPr>
        <w:t xml:space="preserve"> Europe’s Immersive Tech Week (Rotterdam, 28 November </w:t>
      </w:r>
      <w:r w:rsidR="001F4E98">
        <w:rPr>
          <w:rFonts w:ascii="Barlow Condensed" w:eastAsia="Barlow Condensed" w:hAnsi="Barlow Condensed" w:cs="Barlow Condensed"/>
          <w:b/>
          <w:sz w:val="26"/>
          <w:szCs w:val="26"/>
        </w:rPr>
        <w:t>-</w:t>
      </w:r>
      <w:r w:rsidRPr="001F4E98">
        <w:rPr>
          <w:rFonts w:ascii="Barlow Condensed" w:eastAsia="Barlow Condensed" w:hAnsi="Barlow Condensed" w:cs="Barlow Condensed"/>
          <w:b/>
          <w:sz w:val="26"/>
          <w:szCs w:val="26"/>
        </w:rPr>
        <w:t xml:space="preserve"> 2 December) </w:t>
      </w:r>
      <w:r w:rsidR="004A67C4" w:rsidRPr="004C4440">
        <w:rPr>
          <w:rFonts w:ascii="Barlow Condensed" w:hAnsi="Barlow Condensed"/>
          <w:b/>
          <w:bCs/>
          <w:sz w:val="26"/>
          <w:szCs w:val="26"/>
        </w:rPr>
        <w:t xml:space="preserve">for </w:t>
      </w:r>
      <w:r w:rsidR="004A67C4">
        <w:rPr>
          <w:rFonts w:ascii="Barlow Condensed" w:hAnsi="Barlow Condensed"/>
          <w:b/>
          <w:bCs/>
          <w:sz w:val="26"/>
          <w:szCs w:val="26"/>
        </w:rPr>
        <w:t xml:space="preserve">the </w:t>
      </w:r>
      <w:r w:rsidR="004A67C4" w:rsidRPr="004C4440">
        <w:rPr>
          <w:rFonts w:ascii="Barlow Condensed" w:hAnsi="Barlow Condensed"/>
          <w:b/>
          <w:bCs/>
          <w:sz w:val="26"/>
          <w:szCs w:val="26"/>
        </w:rPr>
        <w:t xml:space="preserve">ten </w:t>
      </w:r>
      <w:r w:rsidR="004A67C4">
        <w:rPr>
          <w:rFonts w:ascii="Barlow Condensed" w:hAnsi="Barlow Condensed"/>
          <w:b/>
          <w:bCs/>
          <w:sz w:val="26"/>
          <w:szCs w:val="26"/>
        </w:rPr>
        <w:t xml:space="preserve">selected </w:t>
      </w:r>
      <w:r w:rsidR="004A67C4" w:rsidRPr="004C4440">
        <w:rPr>
          <w:rFonts w:ascii="Barlow Condensed" w:hAnsi="Barlow Condensed"/>
          <w:b/>
          <w:bCs/>
          <w:sz w:val="26"/>
          <w:szCs w:val="26"/>
        </w:rPr>
        <w:t>projects</w:t>
      </w:r>
      <w:r w:rsidR="004A67C4">
        <w:rPr>
          <w:rFonts w:ascii="Barlow Condensed" w:hAnsi="Barlow Condensed"/>
          <w:b/>
          <w:bCs/>
          <w:sz w:val="26"/>
          <w:szCs w:val="26"/>
        </w:rPr>
        <w:t xml:space="preserve"> of each</w:t>
      </w:r>
      <w:r w:rsidR="004A67C4" w:rsidRPr="004C4440">
        <w:rPr>
          <w:rFonts w:ascii="Barlow Condensed" w:hAnsi="Barlow Condensed"/>
          <w:b/>
          <w:bCs/>
          <w:sz w:val="26"/>
          <w:szCs w:val="26"/>
        </w:rPr>
        <w:t xml:space="preserve"> </w:t>
      </w:r>
      <w:r w:rsidR="004A67C4" w:rsidRPr="00032BF9">
        <w:rPr>
          <w:rFonts w:ascii="Barlow Condensed" w:hAnsi="Barlow Condensed"/>
          <w:b/>
          <w:bCs/>
          <w:sz w:val="26"/>
          <w:szCs w:val="26"/>
        </w:rPr>
        <w:t>vertical</w:t>
      </w:r>
      <w:r w:rsidR="004A67C4" w:rsidRPr="00032BF9">
        <w:rPr>
          <w:rFonts w:ascii="Barlow Condensed" w:hAnsi="Barlow Condensed"/>
          <w:sz w:val="26"/>
          <w:szCs w:val="26"/>
        </w:rPr>
        <w:t>.</w:t>
      </w:r>
      <w:r w:rsidR="004A67C4" w:rsidRPr="00E26069">
        <w:rPr>
          <w:rFonts w:ascii="Barlow Condensed" w:hAnsi="Barlow Condensed"/>
          <w:sz w:val="26"/>
          <w:szCs w:val="26"/>
        </w:rPr>
        <w:t xml:space="preserve"> </w:t>
      </w:r>
    </w:p>
    <w:p w14:paraId="662E40C9" w14:textId="57C47ED8" w:rsidR="004A67C4" w:rsidRPr="001F4E98" w:rsidRDefault="004A67C4" w:rsidP="004A67C4">
      <w:pPr>
        <w:ind w:left="720"/>
        <w:jc w:val="both"/>
        <w:rPr>
          <w:rFonts w:ascii="Barlow Condensed" w:eastAsia="Barlow Condensed" w:hAnsi="Barlow Condensed" w:cs="Barlow Condensed"/>
          <w:sz w:val="26"/>
          <w:szCs w:val="26"/>
        </w:rPr>
      </w:pPr>
    </w:p>
    <w:p w14:paraId="29012177" w14:textId="3AB3526B" w:rsidR="000A5E89" w:rsidRPr="001F4E98" w:rsidRDefault="008311CF">
      <w:pPr>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rPr>
        <w:t xml:space="preserve">Those three phases will be followed by a </w:t>
      </w:r>
      <w:r w:rsidRPr="001F4E98">
        <w:rPr>
          <w:rFonts w:ascii="Barlow Condensed" w:eastAsia="Barlow Condensed" w:hAnsi="Barlow Condensed" w:cs="Barlow Condensed"/>
          <w:sz w:val="26"/>
          <w:szCs w:val="26"/>
          <w:u w:val="single"/>
        </w:rPr>
        <w:t>fourth and ongoing, nurturing phase</w:t>
      </w:r>
      <w:r w:rsidRPr="001F4E98">
        <w:rPr>
          <w:rFonts w:ascii="Barlow Condensed" w:eastAsia="Barlow Condensed" w:hAnsi="Barlow Condensed" w:cs="Barlow Condensed"/>
          <w:sz w:val="26"/>
          <w:szCs w:val="26"/>
        </w:rPr>
        <w:t xml:space="preserve">, to build and solidify the IMPULSE Community. The Programme will also feature lectures and networking meetups, mainly during all four partners’ events. </w:t>
      </w:r>
    </w:p>
    <w:p w14:paraId="2B6DA0C2" w14:textId="77777777" w:rsidR="000A5E89" w:rsidRPr="001F4E98" w:rsidRDefault="008311CF">
      <w:pPr>
        <w:jc w:val="both"/>
        <w:rPr>
          <w:rFonts w:ascii="Barlow Condensed" w:eastAsia="Barlow Condensed" w:hAnsi="Barlow Condensed" w:cs="Barlow Condensed"/>
          <w:sz w:val="26"/>
          <w:szCs w:val="26"/>
        </w:rPr>
      </w:pPr>
      <w:r w:rsidRPr="001F4E98">
        <w:rPr>
          <w:rFonts w:ascii="Barlow Condensed" w:eastAsia="Barlow Condensed" w:hAnsi="Barlow Condensed" w:cs="Barlow Condensed"/>
          <w:b/>
          <w:sz w:val="26"/>
          <w:szCs w:val="26"/>
        </w:rPr>
        <w:t>Throughout the IMPULSE Programme, attendees will increase their industry connections, their funding potential and further mature their individual projects</w:t>
      </w:r>
      <w:r w:rsidRPr="001F4E98">
        <w:rPr>
          <w:rFonts w:ascii="Barlow Condensed" w:eastAsia="Barlow Condensed" w:hAnsi="Barlow Condensed" w:cs="Barlow Condensed"/>
          <w:sz w:val="26"/>
          <w:szCs w:val="26"/>
        </w:rPr>
        <w:t xml:space="preserve">. Content creators can thereby meet producers or distributors, and entrepreneurs be confronted to investors and venture capitalists. </w:t>
      </w:r>
    </w:p>
    <w:p w14:paraId="27BCF3BE" w14:textId="08A87120" w:rsidR="000A5E89" w:rsidRPr="001F4E98" w:rsidRDefault="00AB6239">
      <w:pPr>
        <w:rPr>
          <w:rFonts w:ascii="Barlow Condensed" w:eastAsia="Barlow Condensed" w:hAnsi="Barlow Condensed" w:cs="Barlow Condensed"/>
          <w:b/>
          <w:sz w:val="26"/>
          <w:szCs w:val="26"/>
        </w:rPr>
      </w:pPr>
      <w:r>
        <w:rPr>
          <w:rFonts w:ascii="Barlow Condensed" w:eastAsia="Barlow Condensed" w:hAnsi="Barlow Condensed" w:cs="Barlow Condensed"/>
          <w:b/>
          <w:sz w:val="26"/>
          <w:szCs w:val="26"/>
        </w:rPr>
        <w:br/>
      </w:r>
      <w:r w:rsidR="008311CF" w:rsidRPr="001F4E98">
        <w:rPr>
          <w:rFonts w:ascii="Barlow Condensed" w:eastAsia="Barlow Condensed" w:hAnsi="Barlow Condensed" w:cs="Barlow Condensed"/>
          <w:b/>
          <w:sz w:val="26"/>
          <w:szCs w:val="26"/>
        </w:rPr>
        <w:t>General Information</w:t>
      </w:r>
    </w:p>
    <w:p w14:paraId="16DF7B85" w14:textId="77777777" w:rsidR="000A5E89" w:rsidRPr="001F4E98" w:rsidRDefault="008311CF">
      <w:pPr>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rPr>
        <w:t>The IMPULSE Programme is an amplifier of European reach: A unique, productivity-inducing, win-win situation for XR professionals and talents, industrials and investors wishing to develop their XR portfolio and knowledge, or integrate these technologies in their own companies, or provide reach and visibility to immersive artworks.</w:t>
      </w:r>
    </w:p>
    <w:p w14:paraId="16925956" w14:textId="77777777" w:rsidR="000A5E89" w:rsidRPr="001F4E98" w:rsidRDefault="008311CF">
      <w:pPr>
        <w:jc w:val="both"/>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rPr>
        <w:t>It aims to nurture the development of new European initiatives, targeting three verticals:</w:t>
      </w:r>
    </w:p>
    <w:p w14:paraId="0779FEAE" w14:textId="77777777" w:rsidR="000A5E89" w:rsidRPr="001F4E98" w:rsidRDefault="008311CF">
      <w:pPr>
        <w:rPr>
          <w:rFonts w:ascii="Barlow Condensed" w:eastAsia="Barlow Condensed" w:hAnsi="Barlow Condensed" w:cs="Barlow Condensed"/>
          <w:b/>
          <w:sz w:val="26"/>
          <w:szCs w:val="26"/>
        </w:rPr>
      </w:pPr>
      <w:r w:rsidRPr="001F4E98">
        <w:rPr>
          <w:rFonts w:ascii="Barlow Condensed" w:eastAsia="Barlow Condensed" w:hAnsi="Barlow Condensed" w:cs="Barlow Condensed"/>
          <w:b/>
          <w:sz w:val="26"/>
          <w:szCs w:val="26"/>
        </w:rPr>
        <w:t>1/ Springboard for Storytellers</w:t>
      </w:r>
    </w:p>
    <w:p w14:paraId="6E2C02CB" w14:textId="77777777" w:rsidR="000A5E89" w:rsidRPr="001F4E98" w:rsidRDefault="008311CF">
      <w:pPr>
        <w:rPr>
          <w:rFonts w:ascii="Barlow Condensed" w:eastAsia="Barlow Condensed" w:hAnsi="Barlow Condensed" w:cs="Barlow Condensed"/>
          <w:sz w:val="26"/>
          <w:szCs w:val="26"/>
        </w:rPr>
      </w:pPr>
      <w:r w:rsidRPr="001F4E98">
        <w:rPr>
          <w:rFonts w:ascii="Barlow Condensed" w:eastAsia="Barlow Condensed" w:hAnsi="Barlow Condensed" w:cs="Barlow Condensed"/>
          <w:b/>
          <w:sz w:val="26"/>
          <w:szCs w:val="26"/>
        </w:rPr>
        <w:t>IMPULSE | CONTENT</w:t>
      </w:r>
      <w:r w:rsidRPr="001F4E98">
        <w:rPr>
          <w:rFonts w:ascii="Barlow Condensed" w:eastAsia="Barlow Condensed" w:hAnsi="Barlow Condensed" w:cs="Barlow Condensed"/>
          <w:sz w:val="26"/>
          <w:szCs w:val="26"/>
        </w:rPr>
        <w:br/>
        <w:t>Immersive narrative content creators encounter financiers, producers, and distributors.</w:t>
      </w:r>
    </w:p>
    <w:p w14:paraId="29741EAF" w14:textId="77777777" w:rsidR="000A5E89" w:rsidRPr="001F4E98" w:rsidRDefault="008311CF">
      <w:pPr>
        <w:rPr>
          <w:rFonts w:ascii="Barlow Condensed" w:eastAsia="Barlow Condensed" w:hAnsi="Barlow Condensed" w:cs="Barlow Condensed"/>
          <w:b/>
          <w:sz w:val="26"/>
          <w:szCs w:val="26"/>
        </w:rPr>
      </w:pPr>
      <w:r w:rsidRPr="001F4E98">
        <w:rPr>
          <w:rFonts w:ascii="Barlow Condensed" w:eastAsia="Barlow Condensed" w:hAnsi="Barlow Condensed" w:cs="Barlow Condensed"/>
          <w:b/>
          <w:sz w:val="26"/>
          <w:szCs w:val="26"/>
        </w:rPr>
        <w:t>2/ Finding the Next Unicorns</w:t>
      </w:r>
    </w:p>
    <w:p w14:paraId="66C9D9A4" w14:textId="77777777" w:rsidR="000A5E89" w:rsidRPr="001F4E98" w:rsidRDefault="008311CF">
      <w:pPr>
        <w:rPr>
          <w:rFonts w:ascii="Barlow Condensed" w:eastAsia="Barlow Condensed" w:hAnsi="Barlow Condensed" w:cs="Barlow Condensed"/>
          <w:sz w:val="26"/>
          <w:szCs w:val="26"/>
        </w:rPr>
      </w:pPr>
      <w:r w:rsidRPr="001F4E98">
        <w:rPr>
          <w:rFonts w:ascii="Barlow Condensed" w:eastAsia="Barlow Condensed" w:hAnsi="Barlow Condensed" w:cs="Barlow Condensed"/>
          <w:b/>
          <w:sz w:val="26"/>
          <w:szCs w:val="26"/>
        </w:rPr>
        <w:t>IMPULSE | SMEs</w:t>
      </w:r>
      <w:r w:rsidRPr="001F4E98">
        <w:rPr>
          <w:rFonts w:ascii="Barlow Condensed" w:eastAsia="Barlow Condensed" w:hAnsi="Barlow Condensed" w:cs="Barlow Condensed"/>
          <w:b/>
          <w:sz w:val="26"/>
          <w:szCs w:val="26"/>
        </w:rPr>
        <w:br/>
      </w:r>
      <w:r w:rsidRPr="001F4E98">
        <w:rPr>
          <w:rFonts w:ascii="Barlow Condensed" w:eastAsia="Barlow Condensed" w:hAnsi="Barlow Condensed" w:cs="Barlow Condensed"/>
          <w:sz w:val="26"/>
          <w:szCs w:val="26"/>
        </w:rPr>
        <w:t xml:space="preserve">Matching tech </w:t>
      </w:r>
      <w:proofErr w:type="spellStart"/>
      <w:r w:rsidRPr="001F4E98">
        <w:rPr>
          <w:rFonts w:ascii="Barlow Condensed" w:eastAsia="Barlow Condensed" w:hAnsi="Barlow Condensed" w:cs="Barlow Condensed"/>
          <w:sz w:val="26"/>
          <w:szCs w:val="26"/>
        </w:rPr>
        <w:t>startups</w:t>
      </w:r>
      <w:proofErr w:type="spellEnd"/>
      <w:r w:rsidRPr="001F4E98">
        <w:rPr>
          <w:rFonts w:ascii="Barlow Condensed" w:eastAsia="Barlow Condensed" w:hAnsi="Barlow Condensed" w:cs="Barlow Condensed"/>
          <w:sz w:val="26"/>
          <w:szCs w:val="26"/>
        </w:rPr>
        <w:t xml:space="preserve"> and scaleups with investors.</w:t>
      </w:r>
    </w:p>
    <w:p w14:paraId="68AF6003" w14:textId="77777777" w:rsidR="000A5E89" w:rsidRPr="001F4E98" w:rsidRDefault="008311CF">
      <w:pPr>
        <w:rPr>
          <w:rFonts w:ascii="Barlow Condensed" w:eastAsia="Barlow Condensed" w:hAnsi="Barlow Condensed" w:cs="Barlow Condensed"/>
          <w:b/>
          <w:sz w:val="26"/>
          <w:szCs w:val="26"/>
        </w:rPr>
      </w:pPr>
      <w:r w:rsidRPr="001F4E98">
        <w:rPr>
          <w:rFonts w:ascii="Barlow Condensed" w:eastAsia="Barlow Condensed" w:hAnsi="Barlow Condensed" w:cs="Barlow Condensed"/>
          <w:b/>
          <w:sz w:val="26"/>
          <w:szCs w:val="26"/>
        </w:rPr>
        <w:t>3/ From Lab to Market (coming in 2023)</w:t>
      </w:r>
    </w:p>
    <w:p w14:paraId="2B034176" w14:textId="6DB76DC3" w:rsidR="000A5E89" w:rsidRPr="001F4E98" w:rsidRDefault="008311CF">
      <w:pPr>
        <w:rPr>
          <w:rFonts w:ascii="Barlow Condensed" w:eastAsia="Barlow Condensed" w:hAnsi="Barlow Condensed" w:cs="Barlow Condensed"/>
          <w:sz w:val="26"/>
          <w:szCs w:val="26"/>
        </w:rPr>
      </w:pPr>
      <w:r w:rsidRPr="001F4E98">
        <w:rPr>
          <w:rFonts w:ascii="Barlow Condensed" w:eastAsia="Barlow Condensed" w:hAnsi="Barlow Condensed" w:cs="Barlow Condensed"/>
          <w:b/>
          <w:sz w:val="26"/>
          <w:szCs w:val="26"/>
        </w:rPr>
        <w:t>IMPULSE | RESEARCH</w:t>
      </w:r>
      <w:r w:rsidRPr="001F4E98">
        <w:rPr>
          <w:rFonts w:ascii="Barlow Condensed" w:eastAsia="Barlow Condensed" w:hAnsi="Barlow Condensed" w:cs="Barlow Condensed"/>
          <w:sz w:val="26"/>
          <w:szCs w:val="26"/>
        </w:rPr>
        <w:br/>
        <w:t>Connecting researchers with investors and entrepreneurs</w:t>
      </w:r>
      <w:r w:rsidR="00367F93">
        <w:rPr>
          <w:rFonts w:ascii="Barlow Condensed" w:eastAsia="Barlow Condensed" w:hAnsi="Barlow Condensed" w:cs="Barlow Condensed"/>
          <w:sz w:val="26"/>
          <w:szCs w:val="26"/>
        </w:rPr>
        <w:t>.</w:t>
      </w:r>
    </w:p>
    <w:p w14:paraId="36F314B3" w14:textId="77777777" w:rsidR="000A5E89" w:rsidRPr="001F4E98" w:rsidRDefault="000A5E89">
      <w:pPr>
        <w:rPr>
          <w:rFonts w:ascii="Barlow Condensed" w:eastAsia="Barlow Condensed" w:hAnsi="Barlow Condensed" w:cs="Barlow Condensed"/>
          <w:sz w:val="26"/>
          <w:szCs w:val="26"/>
        </w:rPr>
      </w:pPr>
    </w:p>
    <w:p w14:paraId="266DDFC9" w14:textId="77777777" w:rsidR="000A5E89" w:rsidRPr="001F4E98" w:rsidRDefault="008311CF">
      <w:pPr>
        <w:rPr>
          <w:rFonts w:ascii="Barlow Condensed" w:eastAsia="Barlow Condensed" w:hAnsi="Barlow Condensed" w:cs="Barlow Condensed"/>
          <w:b/>
          <w:sz w:val="26"/>
          <w:szCs w:val="26"/>
        </w:rPr>
      </w:pPr>
      <w:r w:rsidRPr="001F4E98">
        <w:rPr>
          <w:rFonts w:ascii="Barlow Condensed" w:eastAsia="Barlow Condensed" w:hAnsi="Barlow Condensed" w:cs="Barlow Condensed"/>
          <w:b/>
          <w:sz w:val="26"/>
          <w:szCs w:val="26"/>
        </w:rPr>
        <w:t>Applications &amp; Info</w:t>
      </w:r>
    </w:p>
    <w:p w14:paraId="602EE3CE" w14:textId="77777777" w:rsidR="000A5E89" w:rsidRPr="001F4E98" w:rsidRDefault="007C67A8">
      <w:pPr>
        <w:rPr>
          <w:rFonts w:ascii="Barlow Condensed" w:eastAsia="Barlow Condensed" w:hAnsi="Barlow Condensed" w:cs="Barlow Condensed"/>
          <w:b/>
          <w:sz w:val="26"/>
          <w:szCs w:val="26"/>
        </w:rPr>
      </w:pPr>
      <w:hyperlink r:id="rId9">
        <w:r w:rsidR="008311CF" w:rsidRPr="001F4E98">
          <w:rPr>
            <w:rFonts w:ascii="Barlow Condensed" w:eastAsia="Barlow Condensed" w:hAnsi="Barlow Condensed" w:cs="Barlow Condensed"/>
            <w:color w:val="0563C1"/>
            <w:sz w:val="26"/>
            <w:szCs w:val="26"/>
            <w:u w:val="single"/>
          </w:rPr>
          <w:t>The IMPULSE Programme – XR4EUROPE</w:t>
        </w:r>
      </w:hyperlink>
    </w:p>
    <w:p w14:paraId="01E6421D" w14:textId="410898B0" w:rsidR="000A5E89" w:rsidRDefault="008311CF">
      <w:pPr>
        <w:pBdr>
          <w:top w:val="nil"/>
          <w:left w:val="nil"/>
          <w:bottom w:val="nil"/>
          <w:right w:val="nil"/>
          <w:between w:val="nil"/>
        </w:pBdr>
        <w:rPr>
          <w:rFonts w:ascii="Barlow Condensed" w:eastAsia="Barlow Condensed" w:hAnsi="Barlow Condensed" w:cs="Barlow Condensed"/>
          <w:sz w:val="26"/>
          <w:szCs w:val="26"/>
        </w:rPr>
      </w:pPr>
      <w:r w:rsidRPr="001F4E98">
        <w:rPr>
          <w:rFonts w:ascii="Barlow Condensed" w:eastAsia="Barlow Condensed" w:hAnsi="Barlow Condensed" w:cs="Barlow Condensed"/>
          <w:sz w:val="26"/>
          <w:szCs w:val="26"/>
        </w:rPr>
        <w:t>Participation Fee: 300 € (+VAT) per person</w:t>
      </w:r>
    </w:p>
    <w:p w14:paraId="01D67D65" w14:textId="334C0C5F" w:rsidR="00AB6239" w:rsidRDefault="00AB6239" w:rsidP="00AB6239">
      <w:pPr>
        <w:pStyle w:val="Paragraphedeliste"/>
        <w:numPr>
          <w:ilvl w:val="0"/>
          <w:numId w:val="1"/>
        </w:numPr>
        <w:pBdr>
          <w:top w:val="nil"/>
          <w:left w:val="nil"/>
          <w:bottom w:val="nil"/>
          <w:right w:val="nil"/>
          <w:between w:val="nil"/>
        </w:pBdr>
        <w:rPr>
          <w:rFonts w:ascii="Barlow Condensed" w:eastAsia="Barlow Condensed" w:hAnsi="Barlow Condensed" w:cs="Barlow Condensed"/>
          <w:sz w:val="26"/>
          <w:szCs w:val="26"/>
        </w:rPr>
      </w:pPr>
      <w:hyperlink r:id="rId10" w:history="1">
        <w:r w:rsidRPr="00AB6239">
          <w:rPr>
            <w:rStyle w:val="Lienhypertexte"/>
            <w:rFonts w:ascii="Barlow Condensed" w:eastAsia="Barlow Condensed" w:hAnsi="Barlow Condensed" w:cs="Barlow Condensed"/>
            <w:sz w:val="26"/>
            <w:szCs w:val="26"/>
          </w:rPr>
          <w:t>IMPULSE | CONTENT</w:t>
        </w:r>
      </w:hyperlink>
    </w:p>
    <w:p w14:paraId="780D2740" w14:textId="7020B92F" w:rsidR="00AB6239" w:rsidRPr="00AB6239" w:rsidRDefault="00AB6239" w:rsidP="00AB6239">
      <w:pPr>
        <w:pStyle w:val="Paragraphedeliste"/>
        <w:numPr>
          <w:ilvl w:val="0"/>
          <w:numId w:val="1"/>
        </w:numPr>
        <w:pBdr>
          <w:top w:val="nil"/>
          <w:left w:val="nil"/>
          <w:bottom w:val="nil"/>
          <w:right w:val="nil"/>
          <w:between w:val="nil"/>
        </w:pBdr>
        <w:rPr>
          <w:rFonts w:ascii="Barlow Condensed" w:eastAsia="Barlow Condensed" w:hAnsi="Barlow Condensed" w:cs="Barlow Condensed"/>
          <w:sz w:val="26"/>
          <w:szCs w:val="26"/>
        </w:rPr>
      </w:pPr>
      <w:hyperlink r:id="rId11" w:history="1">
        <w:r w:rsidRPr="00AB6239">
          <w:rPr>
            <w:rStyle w:val="Lienhypertexte"/>
            <w:rFonts w:ascii="Barlow Condensed" w:eastAsia="Barlow Condensed" w:hAnsi="Barlow Condensed" w:cs="Barlow Condensed"/>
            <w:sz w:val="26"/>
            <w:szCs w:val="26"/>
          </w:rPr>
          <w:t>IMPULSE | SMEs</w:t>
        </w:r>
      </w:hyperlink>
    </w:p>
    <w:p w14:paraId="7982F1B4" w14:textId="77777777" w:rsidR="000A5E89" w:rsidRPr="001F4E98" w:rsidRDefault="000A5E89">
      <w:pPr>
        <w:rPr>
          <w:rFonts w:ascii="Barlow Condensed" w:eastAsia="Barlow Condensed" w:hAnsi="Barlow Condensed" w:cs="Barlow Condensed"/>
          <w:sz w:val="26"/>
          <w:szCs w:val="26"/>
        </w:rPr>
      </w:pPr>
    </w:p>
    <w:p w14:paraId="2F7F75D0" w14:textId="77777777" w:rsidR="000A5E89" w:rsidRPr="001F4E98" w:rsidRDefault="008311CF">
      <w:pPr>
        <w:spacing w:after="120"/>
        <w:rPr>
          <w:rFonts w:ascii="Barlow Condensed" w:eastAsia="Barlow Condensed" w:hAnsi="Barlow Condensed" w:cs="Barlow Condensed"/>
          <w:b/>
          <w:sz w:val="26"/>
          <w:szCs w:val="26"/>
        </w:rPr>
      </w:pPr>
      <w:r w:rsidRPr="001F4E98">
        <w:rPr>
          <w:rFonts w:ascii="Barlow Condensed" w:eastAsia="Barlow Condensed" w:hAnsi="Barlow Condensed" w:cs="Barlow Condensed"/>
          <w:b/>
          <w:sz w:val="26"/>
          <w:szCs w:val="26"/>
        </w:rPr>
        <w:t>Contacts</w:t>
      </w:r>
    </w:p>
    <w:p w14:paraId="47D77ADD" w14:textId="77777777" w:rsidR="000A5E89" w:rsidRPr="001F4E98" w:rsidRDefault="007C67A8">
      <w:pPr>
        <w:spacing w:after="120"/>
        <w:rPr>
          <w:rFonts w:ascii="Barlow Condensed" w:eastAsia="Barlow Condensed" w:hAnsi="Barlow Condensed" w:cs="Barlow Condensed"/>
          <w:sz w:val="26"/>
          <w:szCs w:val="26"/>
        </w:rPr>
      </w:pPr>
      <w:hyperlink r:id="rId12">
        <w:proofErr w:type="spellStart"/>
        <w:r w:rsidR="008311CF" w:rsidRPr="001F4E98">
          <w:rPr>
            <w:rFonts w:ascii="Barlow Condensed" w:eastAsia="Barlow Condensed" w:hAnsi="Barlow Condensed" w:cs="Barlow Condensed"/>
            <w:color w:val="0563C1"/>
            <w:sz w:val="26"/>
            <w:szCs w:val="26"/>
            <w:u w:val="single"/>
          </w:rPr>
          <w:t>XR4Europe</w:t>
        </w:r>
        <w:proofErr w:type="spellEnd"/>
      </w:hyperlink>
      <w:r w:rsidR="008311CF" w:rsidRPr="001F4E98">
        <w:t xml:space="preserve"> </w:t>
      </w:r>
      <w:r w:rsidR="008311CF" w:rsidRPr="001F4E98">
        <w:rPr>
          <w:rFonts w:ascii="Barlow Condensed" w:eastAsia="Barlow Condensed" w:hAnsi="Barlow Condensed" w:cs="Barlow Condensed"/>
          <w:sz w:val="26"/>
          <w:szCs w:val="26"/>
        </w:rPr>
        <w:t xml:space="preserve">– </w:t>
      </w:r>
      <w:proofErr w:type="spellStart"/>
      <w:r w:rsidR="008311CF" w:rsidRPr="001F4E98">
        <w:rPr>
          <w:rFonts w:ascii="Barlow Condensed" w:eastAsia="Barlow Condensed" w:hAnsi="Barlow Condensed" w:cs="Barlow Condensed"/>
          <w:sz w:val="26"/>
          <w:szCs w:val="26"/>
        </w:rPr>
        <w:t>LB@virtualswitzerland.org</w:t>
      </w:r>
      <w:proofErr w:type="spellEnd"/>
    </w:p>
    <w:p w14:paraId="30914302" w14:textId="77777777" w:rsidR="000A5E89" w:rsidRPr="001F4E98" w:rsidRDefault="007C67A8">
      <w:pPr>
        <w:spacing w:after="120"/>
        <w:rPr>
          <w:rFonts w:ascii="Barlow Condensed" w:eastAsia="Barlow Condensed" w:hAnsi="Barlow Condensed" w:cs="Barlow Condensed"/>
          <w:sz w:val="26"/>
          <w:szCs w:val="26"/>
        </w:rPr>
      </w:pPr>
      <w:hyperlink r:id="rId13">
        <w:r w:rsidR="008311CF" w:rsidRPr="001F4E98">
          <w:rPr>
            <w:rFonts w:ascii="Barlow Condensed" w:eastAsia="Barlow Condensed" w:hAnsi="Barlow Condensed" w:cs="Barlow Condensed"/>
            <w:color w:val="0563C1"/>
            <w:sz w:val="26"/>
            <w:szCs w:val="26"/>
            <w:u w:val="single"/>
          </w:rPr>
          <w:t>Stereopsia</w:t>
        </w:r>
      </w:hyperlink>
      <w:r w:rsidR="008311CF" w:rsidRPr="001F4E98">
        <w:rPr>
          <w:rFonts w:ascii="Barlow Condensed" w:eastAsia="Barlow Condensed" w:hAnsi="Barlow Condensed" w:cs="Barlow Condensed"/>
          <w:sz w:val="26"/>
          <w:szCs w:val="26"/>
        </w:rPr>
        <w:t xml:space="preserve"> - </w:t>
      </w:r>
      <w:proofErr w:type="spellStart"/>
      <w:r w:rsidR="008311CF" w:rsidRPr="001F4E98">
        <w:rPr>
          <w:rFonts w:ascii="Barlow Condensed" w:eastAsia="Barlow Condensed" w:hAnsi="Barlow Condensed" w:cs="Barlow Condensed"/>
          <w:sz w:val="26"/>
          <w:szCs w:val="26"/>
        </w:rPr>
        <w:t>alexandra@stereopsia.brussels</w:t>
      </w:r>
      <w:proofErr w:type="spellEnd"/>
    </w:p>
    <w:p w14:paraId="3D601463" w14:textId="3FF4819B" w:rsidR="000A5E89" w:rsidRDefault="007C67A8" w:rsidP="00FB0631">
      <w:pPr>
        <w:spacing w:after="120"/>
        <w:rPr>
          <w:rFonts w:ascii="Barlow Condensed" w:eastAsia="Barlow Condensed" w:hAnsi="Barlow Condensed" w:cs="Barlow Condensed"/>
          <w:sz w:val="24"/>
          <w:szCs w:val="24"/>
        </w:rPr>
      </w:pPr>
      <w:hyperlink r:id="rId14">
        <w:proofErr w:type="spellStart"/>
        <w:r w:rsidR="008311CF" w:rsidRPr="001F4E98">
          <w:rPr>
            <w:rFonts w:ascii="Barlow Condensed" w:eastAsia="Barlow Condensed" w:hAnsi="Barlow Condensed" w:cs="Barlow Condensed"/>
            <w:color w:val="0563C1"/>
            <w:sz w:val="26"/>
            <w:szCs w:val="26"/>
            <w:u w:val="single"/>
          </w:rPr>
          <w:t>VRDays</w:t>
        </w:r>
        <w:proofErr w:type="spellEnd"/>
      </w:hyperlink>
      <w:r w:rsidR="008311CF" w:rsidRPr="001F4E98">
        <w:rPr>
          <w:rFonts w:ascii="Barlow Condensed" w:eastAsia="Barlow Condensed" w:hAnsi="Barlow Condensed" w:cs="Barlow Condensed"/>
          <w:color w:val="0563C1"/>
          <w:sz w:val="26"/>
          <w:szCs w:val="26"/>
          <w:u w:val="single"/>
        </w:rPr>
        <w:t xml:space="preserve"> Europe</w:t>
      </w:r>
      <w:r w:rsidR="008311CF" w:rsidRPr="001F4E98">
        <w:rPr>
          <w:rFonts w:ascii="Barlow Condensed" w:eastAsia="Barlow Condensed" w:hAnsi="Barlow Condensed" w:cs="Barlow Condensed"/>
          <w:sz w:val="26"/>
          <w:szCs w:val="26"/>
        </w:rPr>
        <w:t xml:space="preserve"> - </w:t>
      </w:r>
      <w:hyperlink r:id="rId15">
        <w:proofErr w:type="spellStart"/>
        <w:r w:rsidR="008311CF" w:rsidRPr="001F4E98">
          <w:rPr>
            <w:rFonts w:ascii="Barlow Condensed" w:eastAsia="Barlow Condensed" w:hAnsi="Barlow Condensed" w:cs="Barlow Condensed"/>
            <w:sz w:val="26"/>
            <w:szCs w:val="26"/>
          </w:rPr>
          <w:t>benjamin@vrdays.co</w:t>
        </w:r>
        <w:proofErr w:type="spellEnd"/>
      </w:hyperlink>
    </w:p>
    <w:sectPr w:rsidR="000A5E89">
      <w:footerReference w:type="default" r:id="rId16"/>
      <w:headerReference w:type="first" r:id="rId1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27336" w14:textId="77777777" w:rsidR="007C67A8" w:rsidRDefault="007C67A8">
      <w:pPr>
        <w:spacing w:after="0" w:line="240" w:lineRule="auto"/>
      </w:pPr>
      <w:r>
        <w:separator/>
      </w:r>
    </w:p>
  </w:endnote>
  <w:endnote w:type="continuationSeparator" w:id="0">
    <w:p w14:paraId="3E6125B4" w14:textId="77777777" w:rsidR="007C67A8" w:rsidRDefault="007C6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rlow Condensed">
    <w:panose1 w:val="00000506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38F3" w14:textId="01524AB3" w:rsidR="000A5E89" w:rsidRDefault="00367F93">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4D086967" wp14:editId="067CE8B8">
          <wp:extent cx="5731510" cy="72453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724535"/>
                  </a:xfrm>
                  <a:prstGeom prst="rect">
                    <a:avLst/>
                  </a:prstGeom>
                </pic:spPr>
              </pic:pic>
            </a:graphicData>
          </a:graphic>
        </wp:inline>
      </w:drawing>
    </w:r>
  </w:p>
  <w:p w14:paraId="78AA7E71" w14:textId="77777777" w:rsidR="000A5E89" w:rsidRDefault="000A5E8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2B787" w14:textId="77777777" w:rsidR="007C67A8" w:rsidRDefault="007C67A8">
      <w:pPr>
        <w:spacing w:after="0" w:line="240" w:lineRule="auto"/>
      </w:pPr>
      <w:r>
        <w:separator/>
      </w:r>
    </w:p>
  </w:footnote>
  <w:footnote w:type="continuationSeparator" w:id="0">
    <w:p w14:paraId="19135C7F" w14:textId="77777777" w:rsidR="007C67A8" w:rsidRDefault="007C6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79E1" w14:textId="77777777" w:rsidR="000A5E89" w:rsidRDefault="000A5E89">
    <w:pPr>
      <w:pBdr>
        <w:top w:val="nil"/>
        <w:left w:val="nil"/>
        <w:bottom w:val="nil"/>
        <w:right w:val="nil"/>
        <w:between w:val="nil"/>
      </w:pBdr>
      <w:tabs>
        <w:tab w:val="center" w:pos="4513"/>
        <w:tab w:val="right" w:pos="9026"/>
      </w:tabs>
      <w:spacing w:after="0" w:line="240" w:lineRule="auto"/>
      <w:rPr>
        <w:color w:val="000000"/>
      </w:rPr>
    </w:pPr>
  </w:p>
  <w:p w14:paraId="762D67A1" w14:textId="0510D597" w:rsidR="000A5E89" w:rsidRDefault="001F4E98">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71DEB3C1" wp14:editId="1CFDE1AD">
          <wp:extent cx="5731510" cy="72453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7245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0D40AC"/>
    <w:multiLevelType w:val="hybridMultilevel"/>
    <w:tmpl w:val="B1EAFC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156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89"/>
    <w:rsid w:val="0000402D"/>
    <w:rsid w:val="000A5E89"/>
    <w:rsid w:val="001F4E98"/>
    <w:rsid w:val="00367F93"/>
    <w:rsid w:val="004A67C4"/>
    <w:rsid w:val="005160FE"/>
    <w:rsid w:val="007C67A8"/>
    <w:rsid w:val="008311CF"/>
    <w:rsid w:val="00AB6239"/>
    <w:rsid w:val="00CF141D"/>
    <w:rsid w:val="00FB063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62D07"/>
  <w15:docId w15:val="{6FD7E21C-9012-4F6F-AB43-332ECCA3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basedOn w:val="Policepardfaut"/>
    <w:uiPriority w:val="99"/>
    <w:unhideWhenUsed/>
    <w:rsid w:val="00F27C6D"/>
    <w:rPr>
      <w:color w:val="0563C1" w:themeColor="hyperlink"/>
      <w:u w:val="single"/>
    </w:rPr>
  </w:style>
  <w:style w:type="character" w:styleId="lev">
    <w:name w:val="Strong"/>
    <w:basedOn w:val="Policepardfaut"/>
    <w:uiPriority w:val="22"/>
    <w:qFormat/>
    <w:rsid w:val="00F27C6D"/>
    <w:rPr>
      <w:b/>
      <w:bCs/>
    </w:rPr>
  </w:style>
  <w:style w:type="character" w:styleId="Accentuation">
    <w:name w:val="Emphasis"/>
    <w:basedOn w:val="Policepardfaut"/>
    <w:uiPriority w:val="20"/>
    <w:qFormat/>
    <w:rsid w:val="00F27C6D"/>
    <w:rPr>
      <w:i/>
      <w:iCs/>
    </w:rPr>
  </w:style>
  <w:style w:type="paragraph" w:styleId="En-tte">
    <w:name w:val="header"/>
    <w:basedOn w:val="Normal"/>
    <w:link w:val="En-tteCar"/>
    <w:uiPriority w:val="99"/>
    <w:unhideWhenUsed/>
    <w:rsid w:val="00606C2B"/>
    <w:pPr>
      <w:tabs>
        <w:tab w:val="center" w:pos="4513"/>
        <w:tab w:val="right" w:pos="9026"/>
      </w:tabs>
      <w:spacing w:after="0" w:line="240" w:lineRule="auto"/>
    </w:pPr>
  </w:style>
  <w:style w:type="character" w:customStyle="1" w:styleId="En-tteCar">
    <w:name w:val="En-tête Car"/>
    <w:basedOn w:val="Policepardfaut"/>
    <w:link w:val="En-tte"/>
    <w:uiPriority w:val="99"/>
    <w:rsid w:val="00606C2B"/>
  </w:style>
  <w:style w:type="paragraph" w:styleId="Pieddepage">
    <w:name w:val="footer"/>
    <w:basedOn w:val="Normal"/>
    <w:link w:val="PieddepageCar"/>
    <w:uiPriority w:val="99"/>
    <w:unhideWhenUsed/>
    <w:rsid w:val="00606C2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06C2B"/>
  </w:style>
  <w:style w:type="paragraph" w:styleId="NormalWeb">
    <w:name w:val="Normal (Web)"/>
    <w:basedOn w:val="Normal"/>
    <w:uiPriority w:val="99"/>
    <w:semiHidden/>
    <w:unhideWhenUsed/>
    <w:rsid w:val="0053044F"/>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D74E66"/>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AB6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tereopsi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typeform.com/to/byn4AZAN" TargetMode="External"/><Relationship Id="rId5" Type="http://schemas.openxmlformats.org/officeDocument/2006/relationships/webSettings" Target="webSettings.xml"/><Relationship Id="rId15" Type="http://schemas.openxmlformats.org/officeDocument/2006/relationships/hyperlink" Target="mailto:benjamin@vrdays.co" TargetMode="External"/><Relationship Id="rId10" Type="http://schemas.openxmlformats.org/officeDocument/2006/relationships/hyperlink" Target="https://forms.gle/Quf8u1kq41S9F14t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r4europe.eu/services/impulse/" TargetMode="External"/><Relationship Id="rId14" Type="http://schemas.openxmlformats.org/officeDocument/2006/relationships/hyperlink" Target="https://vrdays.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EdPMFlkEq0G8AfzJuGHcp0YfUg==">AMUW2mWTxoMlFC875kt4Kwe/4aWf+bBVFBAEn+MvDVR3EQhiwUeL03FSoHFHqXTqL60T+JVlV+JsDUiwTK0NjnfH6TeChjlYz0oNrUMOSSavLo72P6uH62w=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596</Words>
  <Characters>3284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Bochud</dc:creator>
  <cp:lastModifiedBy>Alexandra Gerard</cp:lastModifiedBy>
  <cp:revision>8</cp:revision>
  <dcterms:created xsi:type="dcterms:W3CDTF">2022-04-12T06:56:00Z</dcterms:created>
  <dcterms:modified xsi:type="dcterms:W3CDTF">2022-04-12T07:03:00Z</dcterms:modified>
</cp:coreProperties>
</file>