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3FA" w:rsidRPr="008E42BB" w:rsidRDefault="005A53FA" w:rsidP="005A53FA">
      <w:pPr>
        <w:pStyle w:val="NormalWeb"/>
        <w:rPr>
          <w:rFonts w:asciiTheme="minorHAnsi" w:hAnsiTheme="minorHAnsi" w:cstheme="minorHAnsi"/>
          <w:b/>
          <w:bCs/>
        </w:rPr>
      </w:pPr>
      <w:r w:rsidRPr="008E42BB">
        <w:rPr>
          <w:rFonts w:asciiTheme="minorHAnsi" w:hAnsiTheme="minorHAnsi" w:cstheme="minorHAnsi"/>
          <w:b/>
          <w:bCs/>
        </w:rPr>
        <w:t>PERSBERICHT</w:t>
      </w:r>
    </w:p>
    <w:p w:rsidR="005A53FA" w:rsidRPr="005A53FA" w:rsidRDefault="005A53FA" w:rsidP="005A53FA">
      <w:pPr>
        <w:pStyle w:val="NormalWeb"/>
        <w:jc w:val="both"/>
        <w:rPr>
          <w:rFonts w:asciiTheme="minorHAnsi" w:hAnsiTheme="minorHAnsi" w:cstheme="minorHAnsi"/>
          <w:b/>
          <w:bCs/>
          <w:sz w:val="22"/>
          <w:szCs w:val="22"/>
        </w:rPr>
      </w:pPr>
      <w:r w:rsidRPr="005A53FA">
        <w:rPr>
          <w:rFonts w:asciiTheme="minorHAnsi" w:hAnsiTheme="minorHAnsi" w:cstheme="minorHAnsi"/>
          <w:b/>
          <w:bCs/>
          <w:sz w:val="22"/>
          <w:szCs w:val="22"/>
        </w:rPr>
        <w:t>Alexandra GERARD wordt algemeen directeur van het internationale evenement Stereopsia, ter opvolging van Alain GALLEZ</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[Brussel, 20 juni 2023] - Stereopsia, het toonaangevende Europese evenement gewijd aan immersieve technologieën zoals AR en VR, kondigt met genoegen de benoeming aan van Alexandra GERARD als nieuwe algemeen directeur. Alexandra, die eerder werkzaam was als Chief Operating Officer (COO) van Stereopsia, neemt de plaats in van Alain GALLEZ, die sinds de oprichting van het evenement in 2009 een cruciale rol heeft gespeeld als algemeen directeur.</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Het evenement brengt jaarlijks bijna 1000 deelnemers samen en richt zich op een divers publiek van experts op het gebied van immersieve technologieën en nieuwkomers die op zoek zijn naar heldere en inzichtelijke informatie over metaverses, blockchain en het gebruik van XR in hun branche. Het omvat steeds meer sectoren, waaronder lucht- en ruimtevaart, agrovoeding en logistiek, en trekt zowel Europese als lokale bedrijven aan, zoals OneBonsai</w:t>
      </w:r>
      <w:r w:rsidR="005D361B">
        <w:rPr>
          <w:rFonts w:asciiTheme="minorHAnsi" w:hAnsiTheme="minorHAnsi" w:cstheme="minorHAnsi"/>
          <w:sz w:val="22"/>
          <w:szCs w:val="22"/>
        </w:rPr>
        <w:t xml:space="preserve">, </w:t>
      </w:r>
      <w:r w:rsidRPr="005A53FA">
        <w:rPr>
          <w:rFonts w:asciiTheme="minorHAnsi" w:hAnsiTheme="minorHAnsi" w:cstheme="minorHAnsi"/>
          <w:sz w:val="22"/>
          <w:szCs w:val="22"/>
        </w:rPr>
        <w:t>Hovertone</w:t>
      </w:r>
      <w:r w:rsidR="005D361B">
        <w:rPr>
          <w:rFonts w:asciiTheme="minorHAnsi" w:hAnsiTheme="minorHAnsi" w:cstheme="minorHAnsi"/>
          <w:sz w:val="22"/>
          <w:szCs w:val="22"/>
        </w:rPr>
        <w:t xml:space="preserve"> en </w:t>
      </w:r>
      <w:r w:rsidR="005D361B" w:rsidRPr="005A53FA">
        <w:rPr>
          <w:rFonts w:asciiTheme="minorHAnsi" w:hAnsiTheme="minorHAnsi" w:cstheme="minorHAnsi"/>
          <w:sz w:val="22"/>
          <w:szCs w:val="22"/>
        </w:rPr>
        <w:t>XRIntelligence</w:t>
      </w:r>
      <w:r w:rsidRPr="005A53FA">
        <w:rPr>
          <w:rFonts w:asciiTheme="minorHAnsi" w:hAnsiTheme="minorHAnsi" w:cstheme="minorHAnsi"/>
          <w:sz w:val="22"/>
          <w:szCs w:val="22"/>
        </w:rPr>
        <w:t xml:space="preserve">, </w:t>
      </w:r>
      <w:r w:rsidR="005957BF" w:rsidRPr="005957BF">
        <w:rPr>
          <w:rFonts w:asciiTheme="minorHAnsi" w:hAnsiTheme="minorHAnsi" w:cstheme="minorHAnsi"/>
          <w:sz w:val="22"/>
          <w:szCs w:val="22"/>
        </w:rPr>
        <w:t>wat het belang van de sector in België en Europa onderstreept</w:t>
      </w:r>
      <w:r w:rsidRPr="005A53FA">
        <w:rPr>
          <w:rFonts w:asciiTheme="minorHAnsi" w:hAnsiTheme="minorHAnsi" w:cstheme="minorHAnsi"/>
          <w:sz w:val="22"/>
          <w:szCs w:val="22"/>
        </w:rPr>
        <w:t>. De Europese VR/AR-markt werd in 2022 geschat op 9,7 miljard euro, met een groeipercentage van 37% ten opzichte van het voorgaande jaar.</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Onder leiding van Alexandra streeft Stereopsia ernaar zijn positie als onmisbaar platform voor XR-experts, beleidsmakers, onderzoekers, ondernemers, investeerders en makers van immersieve content te versterken. Het evenement wil bedrijven bewust maken van de waarde en het potentieel van XR voor hun activiteiten, terwijl het jongeren inspireert door hen opkomende professionele mogelijkheden te presenteren. Het doel is om een hoog niveau van excellentie te handhaven, met de nadruk op kwaliteit van inhoud, de nieuwste technologische ontwikkelingen en partnerschapsmogelijkheden.</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Doordat Stereopsia gevestigd is in Brussel, de hoofdstad van Europa, profiteert het van bevoorrechte toegang tot Europese instellingen en lobbyisten, wat het onderscheidt van andere evenementen in de sector. Alexandra benadrukt: "Europa is de regulerende instantie voor deze technologische sector, dus het is essentieel om verbonden te zijn, en Stereopsia is dat al jaren."</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In haar nieuwe verantwoordelijkheden deelt Alexandra haar visie voor Stereopsia en de doelen voor de komende jaren. "Ik wil Stereopsia positioneren als hét evenement op het gebied van immersieve technologieën. We streven ernaar om de reputatie te versterken en te verbeteren, zodat Stereopsia wordt gezien als dé plek voor het ontdekken van nieuwe technologieën, het uitwisselen van ideeën en het opbouwen van strategische partnerschappen."</w:t>
      </w:r>
    </w:p>
    <w:p w:rsidR="005A53FA" w:rsidRPr="005A53FA" w:rsidRDefault="005A53FA" w:rsidP="005A53FA">
      <w:pPr>
        <w:pStyle w:val="NormalWeb"/>
        <w:jc w:val="both"/>
        <w:rPr>
          <w:rFonts w:asciiTheme="minorHAnsi" w:hAnsiTheme="minorHAnsi" w:cstheme="minorHAnsi"/>
          <w:sz w:val="22"/>
          <w:szCs w:val="22"/>
        </w:rPr>
      </w:pPr>
      <w:r w:rsidRPr="005A53FA">
        <w:rPr>
          <w:rFonts w:asciiTheme="minorHAnsi" w:hAnsiTheme="minorHAnsi" w:cstheme="minorHAnsi"/>
          <w:sz w:val="22"/>
          <w:szCs w:val="22"/>
        </w:rPr>
        <w:t xml:space="preserve">De 15e editie van Stereopsia vindt plaats van 18 tot 20 oktober 2023 in de Maison de la Poste in Brussel. Voor meer informatie en om deel te nemen aan het evenement, kunt u de officiële website raadplegen: </w:t>
      </w:r>
      <w:hyperlink r:id="rId6" w:tgtFrame="_new" w:history="1">
        <w:r w:rsidRPr="005A53FA">
          <w:rPr>
            <w:rStyle w:val="Lienhypertexte"/>
            <w:rFonts w:asciiTheme="minorHAnsi" w:hAnsiTheme="minorHAnsi" w:cstheme="minorHAnsi"/>
            <w:sz w:val="22"/>
            <w:szCs w:val="22"/>
          </w:rPr>
          <w:t>https://stereopsia.com</w:t>
        </w:r>
      </w:hyperlink>
      <w:r w:rsidRPr="005A53FA">
        <w:rPr>
          <w:rFonts w:asciiTheme="minorHAnsi" w:hAnsiTheme="minorHAnsi" w:cstheme="minorHAnsi"/>
          <w:sz w:val="22"/>
          <w:szCs w:val="22"/>
        </w:rPr>
        <w:t>.</w:t>
      </w:r>
    </w:p>
    <w:p w:rsidR="00EF7AE7" w:rsidRDefault="00EF7AE7" w:rsidP="00EF7AE7">
      <w:pPr>
        <w:jc w:val="both"/>
        <w:rPr>
          <w:rFonts w:cstheme="minorHAnsi"/>
        </w:rPr>
      </w:pPr>
    </w:p>
    <w:p w:rsidR="00EF7AE7" w:rsidRPr="002D6C71" w:rsidRDefault="00EF7AE7" w:rsidP="00EF7AE7">
      <w:pPr>
        <w:jc w:val="both"/>
        <w:rPr>
          <w:rFonts w:cstheme="minorHAnsi"/>
          <w:b/>
          <w:bCs/>
          <w:u w:val="single"/>
        </w:rPr>
      </w:pPr>
      <w:r w:rsidRPr="002D6C71">
        <w:rPr>
          <w:rFonts w:cstheme="minorHAnsi"/>
          <w:b/>
          <w:bCs/>
          <w:u w:val="single"/>
        </w:rPr>
        <w:t>CONTACT</w:t>
      </w:r>
    </w:p>
    <w:p w:rsidR="00EF7AE7" w:rsidRDefault="00EF7AE7" w:rsidP="00EF7AE7">
      <w:pPr>
        <w:rPr>
          <w:rFonts w:cstheme="minorHAnsi"/>
        </w:rPr>
      </w:pPr>
      <w:r>
        <w:rPr>
          <w:rFonts w:cstheme="minorHAnsi"/>
        </w:rPr>
        <w:t>Alexandra GERARD</w:t>
      </w:r>
      <w:r>
        <w:rPr>
          <w:rFonts w:cstheme="minorHAnsi"/>
        </w:rPr>
        <w:br/>
        <w:t>0492/04 08 98</w:t>
      </w:r>
      <w:r>
        <w:rPr>
          <w:rFonts w:cstheme="minorHAnsi"/>
        </w:rPr>
        <w:br/>
      </w:r>
      <w:hyperlink r:id="rId7" w:history="1">
        <w:r w:rsidRPr="006E38B2">
          <w:rPr>
            <w:rStyle w:val="Lienhypertexte"/>
            <w:rFonts w:cstheme="minorHAnsi"/>
          </w:rPr>
          <w:t>alexandra@stereopsia.brussels</w:t>
        </w:r>
      </w:hyperlink>
      <w:r>
        <w:rPr>
          <w:rFonts w:cstheme="minorHAnsi"/>
        </w:rPr>
        <w:t xml:space="preserve"> </w:t>
      </w:r>
    </w:p>
    <w:p w:rsidR="00132EFD" w:rsidRDefault="005A53FA" w:rsidP="005A53FA">
      <w:pPr>
        <w:jc w:val="both"/>
      </w:pPr>
      <w:r w:rsidRPr="005A53FA">
        <w:rPr>
          <w:rFonts w:cstheme="minorHAnsi"/>
        </w:rPr>
        <w:t>Logo's en foto's beschikbaar op de website</w:t>
      </w:r>
      <w:r>
        <w:rPr>
          <w:rFonts w:cstheme="minorHAnsi"/>
        </w:rPr>
        <w:t xml:space="preserve"> </w:t>
      </w:r>
      <w:r w:rsidR="00EF7AE7">
        <w:rPr>
          <w:rFonts w:cstheme="minorHAnsi"/>
        </w:rPr>
        <w:t xml:space="preserve">: </w:t>
      </w:r>
      <w:hyperlink r:id="rId8" w:history="1">
        <w:r w:rsidR="00EF7AE7" w:rsidRPr="006E38B2">
          <w:rPr>
            <w:rStyle w:val="Lienhypertexte"/>
            <w:rFonts w:cstheme="minorHAnsi"/>
          </w:rPr>
          <w:t>https://stereopsia.com/press/</w:t>
        </w:r>
      </w:hyperlink>
      <w:r w:rsidR="00EF7AE7">
        <w:rPr>
          <w:rFonts w:cstheme="minorHAnsi"/>
        </w:rPr>
        <w:t xml:space="preserve"> </w:t>
      </w:r>
    </w:p>
    <w:sectPr w:rsidR="00132EFD" w:rsidSect="00EF7AE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EC1" w:rsidRDefault="005B5EC1" w:rsidP="00EF7AE7">
      <w:pPr>
        <w:spacing w:after="0" w:line="240" w:lineRule="auto"/>
      </w:pPr>
      <w:r>
        <w:separator/>
      </w:r>
    </w:p>
  </w:endnote>
  <w:endnote w:type="continuationSeparator" w:id="0">
    <w:p w:rsidR="005B5EC1" w:rsidRDefault="005B5EC1" w:rsidP="00EF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EC1" w:rsidRDefault="005B5EC1" w:rsidP="00EF7AE7">
      <w:pPr>
        <w:spacing w:after="0" w:line="240" w:lineRule="auto"/>
      </w:pPr>
      <w:r>
        <w:separator/>
      </w:r>
    </w:p>
  </w:footnote>
  <w:footnote w:type="continuationSeparator" w:id="0">
    <w:p w:rsidR="005B5EC1" w:rsidRDefault="005B5EC1" w:rsidP="00EF7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AE7" w:rsidRDefault="00EF7AE7" w:rsidP="00EF7AE7">
    <w:pPr>
      <w:pStyle w:val="En-tte"/>
      <w:jc w:val="center"/>
    </w:pPr>
    <w:r>
      <w:rPr>
        <w:rFonts w:cstheme="minorHAnsi"/>
        <w:b/>
        <w:bCs/>
        <w:noProof/>
      </w:rPr>
      <w:drawing>
        <wp:inline distT="0" distB="0" distL="0" distR="0" wp14:anchorId="4825B64E" wp14:editId="69CFA926">
          <wp:extent cx="3098800" cy="755805"/>
          <wp:effectExtent l="0" t="0" r="6350" b="6350"/>
          <wp:docPr id="1168319341" name="Image 116831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24457" name="Image 436824457"/>
                  <pic:cNvPicPr/>
                </pic:nvPicPr>
                <pic:blipFill>
                  <a:blip r:embed="rId1">
                    <a:extLst>
                      <a:ext uri="{28A0092B-C50C-407E-A947-70E740481C1C}">
                        <a14:useLocalDpi xmlns:a14="http://schemas.microsoft.com/office/drawing/2010/main" val="0"/>
                      </a:ext>
                    </a:extLst>
                  </a:blip>
                  <a:stretch>
                    <a:fillRect/>
                  </a:stretch>
                </pic:blipFill>
                <pic:spPr>
                  <a:xfrm>
                    <a:off x="0" y="0"/>
                    <a:ext cx="3104713" cy="7572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E7"/>
    <w:rsid w:val="00132EFD"/>
    <w:rsid w:val="005957BF"/>
    <w:rsid w:val="005A53FA"/>
    <w:rsid w:val="005B5EC1"/>
    <w:rsid w:val="005D361B"/>
    <w:rsid w:val="008E42BB"/>
    <w:rsid w:val="00BE06CA"/>
    <w:rsid w:val="00DF2E9A"/>
    <w:rsid w:val="00EF7A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261D"/>
  <w15:chartTrackingRefBased/>
  <w15:docId w15:val="{9F200626-2523-45BE-A01E-7CDBAAD2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7AE7"/>
    <w:rPr>
      <w:color w:val="0000FF"/>
      <w:u w:val="single"/>
    </w:rPr>
  </w:style>
  <w:style w:type="paragraph" w:styleId="En-tte">
    <w:name w:val="header"/>
    <w:basedOn w:val="Normal"/>
    <w:link w:val="En-tteCar"/>
    <w:uiPriority w:val="99"/>
    <w:unhideWhenUsed/>
    <w:rsid w:val="00EF7AE7"/>
    <w:pPr>
      <w:tabs>
        <w:tab w:val="center" w:pos="4536"/>
        <w:tab w:val="right" w:pos="9072"/>
      </w:tabs>
      <w:spacing w:after="0" w:line="240" w:lineRule="auto"/>
    </w:pPr>
  </w:style>
  <w:style w:type="character" w:customStyle="1" w:styleId="En-tteCar">
    <w:name w:val="En-tête Car"/>
    <w:basedOn w:val="Policepardfaut"/>
    <w:link w:val="En-tte"/>
    <w:uiPriority w:val="99"/>
    <w:rsid w:val="00EF7AE7"/>
  </w:style>
  <w:style w:type="paragraph" w:styleId="Pieddepage">
    <w:name w:val="footer"/>
    <w:basedOn w:val="Normal"/>
    <w:link w:val="PieddepageCar"/>
    <w:uiPriority w:val="99"/>
    <w:unhideWhenUsed/>
    <w:rsid w:val="00EF7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7AE7"/>
  </w:style>
  <w:style w:type="paragraph" w:styleId="NormalWeb">
    <w:name w:val="Normal (Web)"/>
    <w:basedOn w:val="Normal"/>
    <w:uiPriority w:val="99"/>
    <w:semiHidden/>
    <w:unhideWhenUsed/>
    <w:rsid w:val="005A53F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84490">
      <w:bodyDiv w:val="1"/>
      <w:marLeft w:val="0"/>
      <w:marRight w:val="0"/>
      <w:marTop w:val="0"/>
      <w:marBottom w:val="0"/>
      <w:divBdr>
        <w:top w:val="none" w:sz="0" w:space="0" w:color="auto"/>
        <w:left w:val="none" w:sz="0" w:space="0" w:color="auto"/>
        <w:bottom w:val="none" w:sz="0" w:space="0" w:color="auto"/>
        <w:right w:val="none" w:sz="0" w:space="0" w:color="auto"/>
      </w:divBdr>
      <w:divsChild>
        <w:div w:id="1057509347">
          <w:marLeft w:val="0"/>
          <w:marRight w:val="0"/>
          <w:marTop w:val="0"/>
          <w:marBottom w:val="0"/>
          <w:divBdr>
            <w:top w:val="none" w:sz="0" w:space="0" w:color="auto"/>
            <w:left w:val="none" w:sz="0" w:space="0" w:color="auto"/>
            <w:bottom w:val="none" w:sz="0" w:space="0" w:color="auto"/>
            <w:right w:val="none" w:sz="0" w:space="0" w:color="auto"/>
          </w:divBdr>
          <w:divsChild>
            <w:div w:id="854342251">
              <w:marLeft w:val="0"/>
              <w:marRight w:val="0"/>
              <w:marTop w:val="0"/>
              <w:marBottom w:val="0"/>
              <w:divBdr>
                <w:top w:val="none" w:sz="0" w:space="0" w:color="auto"/>
                <w:left w:val="none" w:sz="0" w:space="0" w:color="auto"/>
                <w:bottom w:val="none" w:sz="0" w:space="0" w:color="auto"/>
                <w:right w:val="none" w:sz="0" w:space="0" w:color="auto"/>
              </w:divBdr>
              <w:divsChild>
                <w:div w:id="11233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reopsia.com/press/" TargetMode="External"/><Relationship Id="rId3" Type="http://schemas.openxmlformats.org/officeDocument/2006/relationships/webSettings" Target="webSettings.xml"/><Relationship Id="rId7" Type="http://schemas.openxmlformats.org/officeDocument/2006/relationships/hyperlink" Target="mailto:alexandra@stereopsia.brusse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reopsi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2683</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Gerard</dc:creator>
  <cp:keywords/>
  <dc:description/>
  <cp:lastModifiedBy>Alexandra Gerard</cp:lastModifiedBy>
  <cp:revision>5</cp:revision>
  <dcterms:created xsi:type="dcterms:W3CDTF">2023-06-20T11:50:00Z</dcterms:created>
  <dcterms:modified xsi:type="dcterms:W3CDTF">2023-06-20T13:00:00Z</dcterms:modified>
</cp:coreProperties>
</file>